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2510" w:rsidRPr="00EF47FB" w:rsidRDefault="00822510" w:rsidP="00822510">
      <w:pPr>
        <w:spacing w:beforeLines="100" w:before="312"/>
        <w:rPr>
          <w:rFonts w:ascii="黑体" w:eastAsia="黑体"/>
          <w:color w:val="000080"/>
          <w:sz w:val="24"/>
        </w:rPr>
      </w:pPr>
      <w:r w:rsidRPr="00EF47FB">
        <w:rPr>
          <w:rFonts w:ascii="黑体" w:eastAsia="黑体" w:hint="eastAsia"/>
          <w:color w:val="000080"/>
          <w:sz w:val="24"/>
        </w:rPr>
        <w:t>习题</w:t>
      </w:r>
      <w:r>
        <w:rPr>
          <w:rFonts w:ascii="黑体" w:eastAsia="黑体" w:hint="eastAsia"/>
          <w:color w:val="000080"/>
          <w:sz w:val="24"/>
        </w:rPr>
        <w:t>4</w:t>
      </w:r>
      <w:r w:rsidRPr="00EF47FB">
        <w:rPr>
          <w:rFonts w:ascii="黑体" w:eastAsia="黑体" w:hint="eastAsia"/>
          <w:color w:val="000080"/>
          <w:sz w:val="24"/>
        </w:rPr>
        <w:t>：图表</w:t>
      </w:r>
      <w:r>
        <w:rPr>
          <w:rFonts w:ascii="黑体" w:eastAsia="黑体" w:hint="eastAsia"/>
          <w:color w:val="000080"/>
          <w:sz w:val="24"/>
        </w:rPr>
        <w:t>-扩展</w:t>
      </w:r>
    </w:p>
    <w:p w:rsidR="00822510" w:rsidRPr="00344595" w:rsidRDefault="00822510" w:rsidP="00822510">
      <w:pPr>
        <w:rPr>
          <w:b/>
        </w:rPr>
      </w:pPr>
      <w:r w:rsidRPr="00344595">
        <w:rPr>
          <w:rFonts w:hint="eastAsia"/>
          <w:b/>
        </w:rPr>
        <w:t>模板效果：</w:t>
      </w:r>
    </w:p>
    <w:p w:rsidR="00822510" w:rsidRDefault="00822510" w:rsidP="00822510">
      <w:pPr>
        <w:ind w:firstLineChars="250" w:firstLine="525"/>
      </w:pPr>
      <w:r>
        <w:rPr>
          <w:noProof/>
        </w:rPr>
        <w:drawing>
          <wp:inline distT="0" distB="0" distL="0" distR="0" wp14:anchorId="360FF9A8" wp14:editId="1DE96BFD">
            <wp:extent cx="3917608" cy="2611582"/>
            <wp:effectExtent l="0" t="0" r="698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32310" cy="26213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2510" w:rsidRPr="00344595" w:rsidRDefault="00822510" w:rsidP="00822510">
      <w:pPr>
        <w:rPr>
          <w:b/>
        </w:rPr>
      </w:pPr>
      <w:r w:rsidRPr="00344595">
        <w:rPr>
          <w:rFonts w:hint="eastAsia"/>
          <w:b/>
        </w:rPr>
        <w:t>实现功能：</w:t>
      </w:r>
    </w:p>
    <w:p w:rsidR="00822510" w:rsidRDefault="00822510" w:rsidP="00822510">
      <w:pPr>
        <w:ind w:firstLine="435"/>
      </w:pPr>
      <w:r>
        <w:rPr>
          <w:rFonts w:hint="eastAsia"/>
        </w:rPr>
        <w:t>可以选择</w:t>
      </w:r>
      <w:r w:rsidRPr="00CB6CC1">
        <w:rPr>
          <w:rFonts w:hint="eastAsia"/>
          <w:color w:val="FF0000"/>
        </w:rPr>
        <w:t>数据库中存在的所有年份</w:t>
      </w:r>
      <w:r>
        <w:rPr>
          <w:rFonts w:hint="eastAsia"/>
          <w:color w:val="FF0000"/>
        </w:rPr>
        <w:t>（单选）</w:t>
      </w:r>
    </w:p>
    <w:p w:rsidR="00822510" w:rsidRDefault="00822510" w:rsidP="00822510">
      <w:pPr>
        <w:ind w:firstLine="435"/>
        <w:rPr>
          <w:rFonts w:hint="eastAsia"/>
        </w:rPr>
      </w:pPr>
      <w:r>
        <w:rPr>
          <w:rFonts w:hint="eastAsia"/>
        </w:rPr>
        <w:t>可以选择</w:t>
      </w:r>
      <w:r w:rsidRPr="00822510">
        <w:rPr>
          <w:rFonts w:hint="eastAsia"/>
          <w:color w:val="FF0000"/>
        </w:rPr>
        <w:t>对应年份下数据库中存在的所有月份</w:t>
      </w:r>
      <w:r>
        <w:rPr>
          <w:rFonts w:hint="eastAsia"/>
          <w:color w:val="FF0000"/>
        </w:rPr>
        <w:t>（复选，参数为空选择全部）</w:t>
      </w:r>
    </w:p>
    <w:p w:rsidR="00822510" w:rsidRDefault="00822510" w:rsidP="00822510">
      <w:pPr>
        <w:ind w:firstLine="435"/>
      </w:pPr>
      <w:r>
        <w:rPr>
          <w:rFonts w:hint="eastAsia"/>
        </w:rPr>
        <w:t>根据</w:t>
      </w:r>
      <w:r>
        <w:rPr>
          <w:rFonts w:hint="eastAsia"/>
        </w:rPr>
        <w:t>单选按钮组</w:t>
      </w:r>
      <w:r>
        <w:rPr>
          <w:rFonts w:hint="eastAsia"/>
        </w:rPr>
        <w:t>选择统计出该年下每个月的订单总数、已付订单数量、</w:t>
      </w:r>
      <w:r>
        <w:rPr>
          <w:rFonts w:hint="eastAsia"/>
        </w:rPr>
        <w:t>未付订单数量</w:t>
      </w:r>
    </w:p>
    <w:p w:rsidR="00822510" w:rsidRDefault="00822510" w:rsidP="00822510">
      <w:pPr>
        <w:ind w:firstLine="435"/>
        <w:rPr>
          <w:rFonts w:hint="eastAsia"/>
        </w:rPr>
      </w:pPr>
      <w:r>
        <w:rPr>
          <w:rFonts w:hint="eastAsia"/>
        </w:rPr>
        <w:t>销量与订单数量用柱形图展示</w:t>
      </w:r>
    </w:p>
    <w:p w:rsidR="00822510" w:rsidRPr="00EF47FB" w:rsidRDefault="00822510" w:rsidP="00822510">
      <w:pPr>
        <w:rPr>
          <w:b/>
        </w:rPr>
      </w:pPr>
      <w:r w:rsidRPr="00EF47FB">
        <w:rPr>
          <w:rFonts w:hint="eastAsia"/>
          <w:b/>
        </w:rPr>
        <w:t>使用数据：</w:t>
      </w:r>
    </w:p>
    <w:p w:rsidR="00822510" w:rsidRDefault="00822510" w:rsidP="00822510">
      <w:r>
        <w:rPr>
          <w:rFonts w:hint="eastAsia"/>
        </w:rPr>
        <w:t xml:space="preserve">   </w:t>
      </w:r>
      <w:proofErr w:type="spellStart"/>
      <w:r>
        <w:rPr>
          <w:rFonts w:hint="eastAsia"/>
        </w:rPr>
        <w:t>FRDemo</w:t>
      </w:r>
      <w:proofErr w:type="spellEnd"/>
      <w:r>
        <w:rPr>
          <w:rFonts w:hint="eastAsia"/>
        </w:rPr>
        <w:t>中的订单与订单明细</w:t>
      </w:r>
    </w:p>
    <w:p w:rsidR="00822510" w:rsidRPr="00F246B7" w:rsidRDefault="00822510" w:rsidP="00822510"/>
    <w:p w:rsidR="00822510" w:rsidRDefault="00822510" w:rsidP="00822510"/>
    <w:p w:rsidR="00822510" w:rsidRDefault="00822510" w:rsidP="00822510">
      <w:r>
        <w:rPr>
          <w:rFonts w:hint="eastAsia"/>
        </w:rPr>
        <w:t>参数联动：</w:t>
      </w:r>
      <w:hyperlink r:id="rId5" w:history="1">
        <w:r>
          <w:rPr>
            <w:rStyle w:val="a3"/>
          </w:rPr>
          <w:t>https://help.finereport.com/doc-view-1284.html</w:t>
        </w:r>
      </w:hyperlink>
    </w:p>
    <w:p w:rsidR="00822510" w:rsidRDefault="00822510" w:rsidP="00822510">
      <w:r>
        <w:rPr>
          <w:rFonts w:hint="eastAsia"/>
        </w:rPr>
        <w:t>多值查询</w:t>
      </w:r>
      <w:bookmarkStart w:id="0" w:name="_GoBack"/>
      <w:bookmarkEnd w:id="0"/>
      <w:r>
        <w:rPr>
          <w:rFonts w:hint="eastAsia"/>
        </w:rPr>
        <w:t>：</w:t>
      </w:r>
      <w:hyperlink r:id="rId6" w:history="1">
        <w:r w:rsidRPr="00822510">
          <w:rPr>
            <w:color w:val="0000FF"/>
            <w:u w:val="single"/>
          </w:rPr>
          <w:t>https://help.finereport.com/doc-view-1287.html</w:t>
        </w:r>
      </w:hyperlink>
    </w:p>
    <w:p w:rsidR="00822510" w:rsidRDefault="00822510" w:rsidP="00822510">
      <w:r>
        <w:rPr>
          <w:rFonts w:hint="eastAsia"/>
        </w:rPr>
        <w:t>复选框参数为空选择全部：</w:t>
      </w:r>
      <w:hyperlink r:id="rId7" w:history="1">
        <w:r>
          <w:rPr>
            <w:rStyle w:val="a3"/>
          </w:rPr>
          <w:t>https://help.finereport.com/doc-view-2395.html</w:t>
        </w:r>
      </w:hyperlink>
    </w:p>
    <w:p w:rsidR="00822510" w:rsidRDefault="00822510" w:rsidP="00822510"/>
    <w:p w:rsidR="00822510" w:rsidRDefault="00822510" w:rsidP="00822510"/>
    <w:p w:rsidR="00810862" w:rsidRDefault="00810862"/>
    <w:sectPr w:rsidR="008108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510"/>
    <w:rsid w:val="001F7910"/>
    <w:rsid w:val="00810862"/>
    <w:rsid w:val="00822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F7CDB0"/>
  <w15:chartTrackingRefBased/>
  <w15:docId w15:val="{C6CC1BA7-A387-4DD3-9593-D2E812B1B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251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2251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help.finereport.com/doc-view-2395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help.finereport.com/doc-view-1287.html" TargetMode="External"/><Relationship Id="rId5" Type="http://schemas.openxmlformats.org/officeDocument/2006/relationships/hyperlink" Target="https://help.finereport.com/doc-view-1284.html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Chenjunjie@fanruan.com</dc:creator>
  <cp:keywords/>
  <dc:description/>
  <cp:lastModifiedBy>Chenjunjie@fanruan.com</cp:lastModifiedBy>
  <cp:revision>1</cp:revision>
  <dcterms:created xsi:type="dcterms:W3CDTF">2019-09-02T00:48:00Z</dcterms:created>
  <dcterms:modified xsi:type="dcterms:W3CDTF">2019-09-02T01:00:00Z</dcterms:modified>
</cp:coreProperties>
</file>